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B411D" w14:textId="0870F21C" w:rsidR="00D023E0" w:rsidRDefault="001D7DAD" w:rsidP="00D023E0">
      <w:pPr>
        <w:spacing w:after="0"/>
        <w:jc w:val="right"/>
      </w:pPr>
      <w:r>
        <w:t xml:space="preserve">                                                                                      </w:t>
      </w:r>
      <w:r w:rsidR="000974FF">
        <w:t xml:space="preserve">      </w:t>
      </w:r>
    </w:p>
    <w:p w14:paraId="431DD00C" w14:textId="58B62536" w:rsidR="009C2AD9" w:rsidRPr="000974FF" w:rsidRDefault="000974FF" w:rsidP="00D023E0">
      <w:pPr>
        <w:jc w:val="right"/>
        <w:rPr>
          <w:sz w:val="16"/>
          <w:szCs w:val="16"/>
        </w:rPr>
      </w:pPr>
      <w:r>
        <w:t xml:space="preserve">          </w:t>
      </w:r>
      <w:r w:rsidR="001D7DAD" w:rsidRPr="000974FF">
        <w:rPr>
          <w:sz w:val="16"/>
          <w:szCs w:val="16"/>
        </w:rPr>
        <w:t>Presseinformation,</w:t>
      </w:r>
      <w:r w:rsidRPr="000974FF">
        <w:rPr>
          <w:sz w:val="16"/>
          <w:szCs w:val="16"/>
        </w:rPr>
        <w:t xml:space="preserve"> </w:t>
      </w:r>
      <w:r w:rsidR="001D7DAD" w:rsidRPr="000974FF">
        <w:rPr>
          <w:sz w:val="16"/>
          <w:szCs w:val="16"/>
        </w:rPr>
        <w:t>Berlin,</w:t>
      </w:r>
      <w:r w:rsidRPr="000974FF">
        <w:rPr>
          <w:sz w:val="16"/>
          <w:szCs w:val="16"/>
        </w:rPr>
        <w:t xml:space="preserve"> </w:t>
      </w:r>
      <w:r w:rsidR="00027AFE">
        <w:rPr>
          <w:sz w:val="16"/>
          <w:szCs w:val="16"/>
        </w:rPr>
        <w:t>April</w:t>
      </w:r>
      <w:r w:rsidRPr="000974FF">
        <w:rPr>
          <w:sz w:val="16"/>
          <w:szCs w:val="16"/>
        </w:rPr>
        <w:t xml:space="preserve"> 201</w:t>
      </w:r>
      <w:r w:rsidR="00CA038E">
        <w:rPr>
          <w:sz w:val="16"/>
          <w:szCs w:val="16"/>
        </w:rPr>
        <w:t>9</w:t>
      </w:r>
      <w:r w:rsidRPr="000974FF">
        <w:rPr>
          <w:sz w:val="16"/>
          <w:szCs w:val="16"/>
        </w:rPr>
        <w:t xml:space="preserve"> </w:t>
      </w:r>
    </w:p>
    <w:p w14:paraId="69C34661" w14:textId="77777777" w:rsidR="001D7DAD" w:rsidRPr="00D023E0" w:rsidRDefault="001D7DAD" w:rsidP="00D023E0">
      <w:pPr>
        <w:spacing w:after="0"/>
        <w:rPr>
          <w:rFonts w:cstheme="minorHAnsi"/>
          <w:sz w:val="2"/>
          <w:szCs w:val="2"/>
        </w:rPr>
      </w:pPr>
    </w:p>
    <w:p w14:paraId="4DB2F00F" w14:textId="6B602878" w:rsidR="00723CCB" w:rsidRDefault="00027AFE" w:rsidP="00723CCB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Frühlingsmarkt auf dem Breitscheidplatz startet am 20. April</w:t>
      </w:r>
    </w:p>
    <w:p w14:paraId="726621F9" w14:textId="46A5F8A0" w:rsidR="00800AFF" w:rsidRDefault="009C5EB1" w:rsidP="00EF5D68">
      <w:pPr>
        <w:jc w:val="center"/>
        <w:rPr>
          <w:rFonts w:ascii="Verdana" w:hAnsi="Verdana"/>
        </w:rPr>
      </w:pPr>
      <w:r>
        <w:rPr>
          <w:rFonts w:ascii="Verdana" w:hAnsi="Verdana"/>
        </w:rPr>
        <w:t>D</w:t>
      </w:r>
      <w:r w:rsidRPr="009C5EB1">
        <w:rPr>
          <w:rFonts w:ascii="Verdana" w:hAnsi="Verdana"/>
        </w:rPr>
        <w:t xml:space="preserve">er </w:t>
      </w:r>
      <w:r w:rsidR="00027AFE">
        <w:rPr>
          <w:rFonts w:ascii="Verdana" w:hAnsi="Verdana"/>
        </w:rPr>
        <w:t xml:space="preserve">Ostermarkt wird zum Frühlingsmarkt: Vom 20. April bis 5. Mai </w:t>
      </w:r>
      <w:r w:rsidR="00EF5D68">
        <w:rPr>
          <w:rFonts w:ascii="Verdana" w:hAnsi="Verdana"/>
        </w:rPr>
        <w:t xml:space="preserve">verwandelt sich der Breitscheidplatz in ein Blumenmeer mit </w:t>
      </w:r>
      <w:r w:rsidR="00027AFE">
        <w:rPr>
          <w:rFonts w:ascii="Verdana" w:hAnsi="Verdana"/>
        </w:rPr>
        <w:t>Kinderkarussell</w:t>
      </w:r>
      <w:r w:rsidR="00701A4E">
        <w:rPr>
          <w:rFonts w:ascii="Verdana" w:hAnsi="Verdana"/>
        </w:rPr>
        <w:t>, festlicher Abendbeleuchtung und kulinarischen Ständen</w:t>
      </w:r>
      <w:r w:rsidR="00BD702C">
        <w:rPr>
          <w:rFonts w:ascii="Verdana" w:hAnsi="Verdana"/>
        </w:rPr>
        <w:t xml:space="preserve"> bei freiem Eintritt</w:t>
      </w:r>
    </w:p>
    <w:p w14:paraId="32469480" w14:textId="196187CB" w:rsidR="00C90108" w:rsidRDefault="005340A4" w:rsidP="00CF58A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Aus dem</w:t>
      </w:r>
      <w:r w:rsidR="00027AFE">
        <w:rPr>
          <w:rFonts w:ascii="Verdana" w:hAnsi="Verdana"/>
          <w:sz w:val="20"/>
          <w:szCs w:val="20"/>
        </w:rPr>
        <w:t xml:space="preserve"> Ostermarkt </w:t>
      </w:r>
      <w:r>
        <w:rPr>
          <w:rFonts w:ascii="Verdana" w:hAnsi="Verdana"/>
          <w:sz w:val="20"/>
          <w:szCs w:val="20"/>
        </w:rPr>
        <w:t xml:space="preserve">ist </w:t>
      </w:r>
      <w:r w:rsidR="00027AFE">
        <w:rPr>
          <w:rFonts w:ascii="Verdana" w:hAnsi="Verdana"/>
          <w:sz w:val="20"/>
          <w:szCs w:val="20"/>
        </w:rPr>
        <w:t xml:space="preserve">aufgrund des </w:t>
      </w:r>
      <w:r w:rsidR="00FE706C">
        <w:rPr>
          <w:rFonts w:ascii="Verdana" w:hAnsi="Verdana"/>
          <w:sz w:val="20"/>
          <w:szCs w:val="20"/>
        </w:rPr>
        <w:t xml:space="preserve">diesjährigen </w:t>
      </w:r>
      <w:r w:rsidR="00027AFE">
        <w:rPr>
          <w:rFonts w:ascii="Verdana" w:hAnsi="Verdana"/>
          <w:sz w:val="20"/>
          <w:szCs w:val="20"/>
        </w:rPr>
        <w:t>späte</w:t>
      </w:r>
      <w:r>
        <w:rPr>
          <w:rFonts w:ascii="Verdana" w:hAnsi="Verdana"/>
          <w:sz w:val="20"/>
          <w:szCs w:val="20"/>
        </w:rPr>
        <w:t>ren</w:t>
      </w:r>
      <w:r w:rsidR="00027AFE">
        <w:rPr>
          <w:rFonts w:ascii="Verdana" w:hAnsi="Verdana"/>
          <w:sz w:val="20"/>
          <w:szCs w:val="20"/>
        </w:rPr>
        <w:t xml:space="preserve"> Startdatums </w:t>
      </w:r>
      <w:r>
        <w:rPr>
          <w:rFonts w:ascii="Verdana" w:hAnsi="Verdana"/>
          <w:sz w:val="20"/>
          <w:szCs w:val="20"/>
        </w:rPr>
        <w:t xml:space="preserve">der </w:t>
      </w:r>
      <w:r w:rsidR="00027AFE">
        <w:rPr>
          <w:rFonts w:ascii="Verdana" w:hAnsi="Verdana"/>
          <w:sz w:val="20"/>
          <w:szCs w:val="20"/>
        </w:rPr>
        <w:t>Frühlingsmarkt geworden</w:t>
      </w:r>
      <w:r>
        <w:rPr>
          <w:rFonts w:ascii="Verdana" w:hAnsi="Verdana"/>
          <w:sz w:val="20"/>
          <w:szCs w:val="20"/>
        </w:rPr>
        <w:t>. Dennoch darf</w:t>
      </w:r>
      <w:r w:rsidR="00027AF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 w:rsidR="00027AFE">
        <w:rPr>
          <w:rFonts w:ascii="Verdana" w:hAnsi="Verdana"/>
          <w:sz w:val="20"/>
          <w:szCs w:val="20"/>
        </w:rPr>
        <w:t xml:space="preserve">er Osterhase auf dem Fest </w:t>
      </w:r>
      <w:r w:rsidR="00BD702C">
        <w:rPr>
          <w:rFonts w:ascii="Verdana" w:hAnsi="Verdana"/>
          <w:sz w:val="20"/>
          <w:szCs w:val="20"/>
        </w:rPr>
        <w:t xml:space="preserve">natürlich </w:t>
      </w:r>
      <w:r w:rsidR="00027AFE">
        <w:rPr>
          <w:rFonts w:ascii="Verdana" w:hAnsi="Verdana"/>
          <w:sz w:val="20"/>
          <w:szCs w:val="20"/>
        </w:rPr>
        <w:t>nicht fehlen</w:t>
      </w:r>
      <w:r>
        <w:rPr>
          <w:rFonts w:ascii="Verdana" w:hAnsi="Verdana"/>
          <w:sz w:val="20"/>
          <w:szCs w:val="20"/>
        </w:rPr>
        <w:t>, schließlich beginnt der Markt am Karsamstag</w:t>
      </w:r>
      <w:r w:rsidR="00027AFE">
        <w:rPr>
          <w:rFonts w:ascii="Verdana" w:hAnsi="Verdana"/>
          <w:sz w:val="20"/>
          <w:szCs w:val="20"/>
        </w:rPr>
        <w:t xml:space="preserve">. Und so hoppelt der </w:t>
      </w:r>
      <w:r w:rsidR="00225064">
        <w:rPr>
          <w:rFonts w:ascii="Verdana" w:hAnsi="Verdana"/>
          <w:sz w:val="20"/>
          <w:szCs w:val="20"/>
        </w:rPr>
        <w:t>Riesenhase</w:t>
      </w:r>
      <w:r w:rsidR="00027AFE">
        <w:rPr>
          <w:rFonts w:ascii="Verdana" w:hAnsi="Verdana"/>
          <w:sz w:val="20"/>
          <w:szCs w:val="20"/>
        </w:rPr>
        <w:t xml:space="preserve"> am 2</w:t>
      </w:r>
      <w:r w:rsidR="008278B7">
        <w:rPr>
          <w:rFonts w:ascii="Verdana" w:hAnsi="Verdana"/>
          <w:sz w:val="20"/>
          <w:szCs w:val="20"/>
        </w:rPr>
        <w:t>1</w:t>
      </w:r>
      <w:r w:rsidR="00027AFE">
        <w:rPr>
          <w:rFonts w:ascii="Verdana" w:hAnsi="Verdana"/>
          <w:sz w:val="20"/>
          <w:szCs w:val="20"/>
        </w:rPr>
        <w:t>. und 2</w:t>
      </w:r>
      <w:r w:rsidR="008278B7">
        <w:rPr>
          <w:rFonts w:ascii="Verdana" w:hAnsi="Verdana"/>
          <w:sz w:val="20"/>
          <w:szCs w:val="20"/>
        </w:rPr>
        <w:t>2</w:t>
      </w:r>
      <w:r w:rsidR="00027AFE">
        <w:rPr>
          <w:rFonts w:ascii="Verdana" w:hAnsi="Verdana"/>
          <w:sz w:val="20"/>
          <w:szCs w:val="20"/>
        </w:rPr>
        <w:t>. April auf dem Breitscheidplatz umher</w:t>
      </w:r>
      <w:r w:rsidR="00D77D54">
        <w:rPr>
          <w:rFonts w:ascii="Verdana" w:hAnsi="Verdana"/>
          <w:sz w:val="20"/>
          <w:szCs w:val="20"/>
        </w:rPr>
        <w:t xml:space="preserve">, um Süßigkeiten an die kleinen Besucher zu verteilen. </w:t>
      </w:r>
      <w:r w:rsidR="00E22AD5">
        <w:rPr>
          <w:rFonts w:ascii="Verdana" w:hAnsi="Verdana"/>
          <w:sz w:val="20"/>
          <w:szCs w:val="20"/>
        </w:rPr>
        <w:t xml:space="preserve">Neben dem </w:t>
      </w:r>
      <w:r w:rsidR="00D77D54">
        <w:rPr>
          <w:rFonts w:ascii="Verdana" w:hAnsi="Verdana"/>
          <w:sz w:val="20"/>
          <w:szCs w:val="20"/>
        </w:rPr>
        <w:t>Osterhase</w:t>
      </w:r>
      <w:r w:rsidR="002B4FF5">
        <w:rPr>
          <w:rFonts w:ascii="Verdana" w:hAnsi="Verdana"/>
          <w:sz w:val="20"/>
          <w:szCs w:val="20"/>
        </w:rPr>
        <w:t>n</w:t>
      </w:r>
      <w:r w:rsidR="00D77D54">
        <w:rPr>
          <w:rFonts w:ascii="Verdana" w:hAnsi="Verdana"/>
          <w:sz w:val="20"/>
          <w:szCs w:val="20"/>
        </w:rPr>
        <w:t xml:space="preserve"> </w:t>
      </w:r>
      <w:r w:rsidR="00E22AD5">
        <w:rPr>
          <w:rFonts w:ascii="Verdana" w:hAnsi="Verdana"/>
          <w:sz w:val="20"/>
          <w:szCs w:val="20"/>
        </w:rPr>
        <w:t>erwarten die Besucher</w:t>
      </w:r>
      <w:r w:rsidR="001A1421">
        <w:rPr>
          <w:rFonts w:ascii="Verdana" w:hAnsi="Verdana"/>
          <w:sz w:val="20"/>
          <w:szCs w:val="20"/>
        </w:rPr>
        <w:t xml:space="preserve"> in den </w:t>
      </w:r>
      <w:r w:rsidR="001A1421" w:rsidRPr="003A6590">
        <w:rPr>
          <w:rFonts w:ascii="Verdana" w:hAnsi="Verdana"/>
          <w:b/>
          <w:sz w:val="20"/>
          <w:szCs w:val="20"/>
        </w:rPr>
        <w:t>weißen Pagodenständen</w:t>
      </w:r>
      <w:r w:rsidR="00E22AD5">
        <w:rPr>
          <w:rFonts w:ascii="Verdana" w:hAnsi="Verdana"/>
          <w:sz w:val="20"/>
          <w:szCs w:val="20"/>
        </w:rPr>
        <w:t xml:space="preserve"> auch </w:t>
      </w:r>
      <w:r w:rsidR="00027AFE" w:rsidRPr="00E61B2B">
        <w:rPr>
          <w:rFonts w:ascii="Verdana" w:hAnsi="Verdana"/>
          <w:b/>
          <w:sz w:val="20"/>
          <w:szCs w:val="20"/>
        </w:rPr>
        <w:t xml:space="preserve">allerlei </w:t>
      </w:r>
      <w:r w:rsidR="00E61B2B" w:rsidRPr="00E61B2B">
        <w:rPr>
          <w:rFonts w:ascii="Verdana" w:hAnsi="Verdana"/>
          <w:b/>
          <w:sz w:val="20"/>
          <w:szCs w:val="20"/>
        </w:rPr>
        <w:t>Köstlichkeiten</w:t>
      </w:r>
      <w:r w:rsidR="00E61B2B">
        <w:rPr>
          <w:rFonts w:ascii="Verdana" w:hAnsi="Verdana"/>
          <w:sz w:val="20"/>
          <w:szCs w:val="20"/>
        </w:rPr>
        <w:t xml:space="preserve">, wie Baumstriezel </w:t>
      </w:r>
      <w:r w:rsidR="001A1421">
        <w:rPr>
          <w:rFonts w:ascii="Verdana" w:hAnsi="Verdana"/>
          <w:sz w:val="20"/>
          <w:szCs w:val="20"/>
        </w:rPr>
        <w:t>oder Eierlikör sowie</w:t>
      </w:r>
      <w:r w:rsidR="00E61B2B">
        <w:rPr>
          <w:rFonts w:ascii="Verdana" w:hAnsi="Verdana"/>
          <w:sz w:val="20"/>
          <w:szCs w:val="20"/>
        </w:rPr>
        <w:t xml:space="preserve"> </w:t>
      </w:r>
      <w:r w:rsidR="00E61B2B" w:rsidRPr="001A1421">
        <w:rPr>
          <w:rFonts w:ascii="Verdana" w:hAnsi="Verdana"/>
          <w:b/>
          <w:sz w:val="20"/>
          <w:szCs w:val="20"/>
        </w:rPr>
        <w:t>originelle Geschenkideen</w:t>
      </w:r>
      <w:r w:rsidR="00E61B2B">
        <w:rPr>
          <w:rFonts w:ascii="Verdana" w:hAnsi="Verdana"/>
          <w:sz w:val="20"/>
          <w:szCs w:val="20"/>
        </w:rPr>
        <w:t>.</w:t>
      </w:r>
      <w:r w:rsidR="00E22AD5">
        <w:rPr>
          <w:rFonts w:ascii="Verdana" w:hAnsi="Verdana"/>
          <w:sz w:val="20"/>
          <w:szCs w:val="20"/>
        </w:rPr>
        <w:t xml:space="preserve"> </w:t>
      </w:r>
      <w:r w:rsidR="00FE706C">
        <w:rPr>
          <w:rFonts w:ascii="Verdana" w:hAnsi="Verdana"/>
          <w:sz w:val="20"/>
          <w:szCs w:val="20"/>
        </w:rPr>
        <w:t xml:space="preserve">Natürlich </w:t>
      </w:r>
      <w:r w:rsidR="00027AFE">
        <w:rPr>
          <w:rFonts w:ascii="Verdana" w:hAnsi="Verdana"/>
          <w:sz w:val="20"/>
          <w:szCs w:val="20"/>
        </w:rPr>
        <w:t xml:space="preserve">hat der Schaustellerverband Berlin e.V., der das Fest für die AG City e.V. durchführt, </w:t>
      </w:r>
      <w:r w:rsidR="00FE706C">
        <w:rPr>
          <w:rFonts w:ascii="Verdana" w:hAnsi="Verdana"/>
          <w:sz w:val="20"/>
          <w:szCs w:val="20"/>
        </w:rPr>
        <w:t xml:space="preserve">auch in diesem Jahr </w:t>
      </w:r>
      <w:r w:rsidR="00027AFE">
        <w:rPr>
          <w:rFonts w:ascii="Verdana" w:hAnsi="Verdana"/>
          <w:sz w:val="20"/>
          <w:szCs w:val="20"/>
        </w:rPr>
        <w:t xml:space="preserve">wieder </w:t>
      </w:r>
      <w:r w:rsidR="00FE706C">
        <w:rPr>
          <w:rFonts w:ascii="Verdana" w:hAnsi="Verdana"/>
          <w:sz w:val="20"/>
          <w:szCs w:val="20"/>
        </w:rPr>
        <w:t>e</w:t>
      </w:r>
      <w:r w:rsidR="00027AFE">
        <w:rPr>
          <w:rFonts w:ascii="Verdana" w:hAnsi="Verdana"/>
          <w:sz w:val="20"/>
          <w:szCs w:val="20"/>
        </w:rPr>
        <w:t xml:space="preserve">in </w:t>
      </w:r>
      <w:r w:rsidR="00027AFE" w:rsidRPr="00D77D54">
        <w:rPr>
          <w:rFonts w:ascii="Verdana" w:hAnsi="Verdana"/>
          <w:b/>
          <w:sz w:val="20"/>
          <w:szCs w:val="20"/>
        </w:rPr>
        <w:t>Kinderkarussell</w:t>
      </w:r>
      <w:r w:rsidR="00027AFE">
        <w:rPr>
          <w:rFonts w:ascii="Verdana" w:hAnsi="Verdana"/>
          <w:sz w:val="20"/>
          <w:szCs w:val="20"/>
        </w:rPr>
        <w:t xml:space="preserve"> aufgebaut</w:t>
      </w:r>
      <w:r w:rsidR="00FE706C">
        <w:rPr>
          <w:rFonts w:ascii="Verdana" w:hAnsi="Verdana"/>
          <w:sz w:val="20"/>
          <w:szCs w:val="20"/>
        </w:rPr>
        <w:t xml:space="preserve"> und</w:t>
      </w:r>
      <w:r w:rsidR="00C90108">
        <w:rPr>
          <w:rFonts w:ascii="Verdana" w:hAnsi="Verdana"/>
          <w:sz w:val="20"/>
          <w:szCs w:val="20"/>
        </w:rPr>
        <w:t xml:space="preserve"> </w:t>
      </w:r>
      <w:r w:rsidR="008278B7">
        <w:rPr>
          <w:rFonts w:ascii="Verdana" w:hAnsi="Verdana"/>
          <w:sz w:val="20"/>
          <w:szCs w:val="20"/>
        </w:rPr>
        <w:t xml:space="preserve">die </w:t>
      </w:r>
      <w:r w:rsidR="008278B7" w:rsidRPr="001A1421">
        <w:rPr>
          <w:rFonts w:ascii="Verdana" w:hAnsi="Verdana"/>
          <w:sz w:val="20"/>
          <w:szCs w:val="20"/>
        </w:rPr>
        <w:t>gemütlichen Sitzmöglichkeiten</w:t>
      </w:r>
      <w:r w:rsidR="008278B7">
        <w:rPr>
          <w:rFonts w:ascii="Verdana" w:hAnsi="Verdana"/>
          <w:sz w:val="20"/>
          <w:szCs w:val="20"/>
        </w:rPr>
        <w:t xml:space="preserve"> zwischen den </w:t>
      </w:r>
      <w:r w:rsidR="008278B7" w:rsidRPr="003A6590">
        <w:rPr>
          <w:rFonts w:ascii="Verdana" w:hAnsi="Verdana"/>
          <w:sz w:val="20"/>
          <w:szCs w:val="20"/>
        </w:rPr>
        <w:t>Pagodenständen</w:t>
      </w:r>
      <w:r w:rsidR="008278B7">
        <w:rPr>
          <w:rFonts w:ascii="Verdana" w:hAnsi="Verdana"/>
          <w:sz w:val="20"/>
          <w:szCs w:val="20"/>
        </w:rPr>
        <w:t xml:space="preserve"> laden zum Verweilen und </w:t>
      </w:r>
      <w:r w:rsidR="00E61B2B">
        <w:rPr>
          <w:rFonts w:ascii="Verdana" w:hAnsi="Verdana"/>
          <w:sz w:val="20"/>
          <w:szCs w:val="20"/>
        </w:rPr>
        <w:t>Bestaunen</w:t>
      </w:r>
      <w:r w:rsidR="008278B7">
        <w:rPr>
          <w:rFonts w:ascii="Verdana" w:hAnsi="Verdana"/>
          <w:sz w:val="20"/>
          <w:szCs w:val="20"/>
        </w:rPr>
        <w:t xml:space="preserve"> der frühlingshaften Kulisse direkt am Kurfürstendamm ein</w:t>
      </w:r>
      <w:r w:rsidR="00C90108">
        <w:rPr>
          <w:rFonts w:ascii="Verdana" w:hAnsi="Verdana"/>
          <w:sz w:val="20"/>
          <w:szCs w:val="20"/>
        </w:rPr>
        <w:t xml:space="preserve">. </w:t>
      </w:r>
      <w:r w:rsidR="000F5317">
        <w:rPr>
          <w:rFonts w:ascii="Verdana" w:hAnsi="Verdana"/>
          <w:sz w:val="20"/>
          <w:szCs w:val="20"/>
        </w:rPr>
        <w:t xml:space="preserve"> </w:t>
      </w:r>
    </w:p>
    <w:p w14:paraId="673A9486" w14:textId="750054BD" w:rsidR="008278B7" w:rsidRDefault="00C90108" w:rsidP="00CF58A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Für Groß und Klein stehen an </w:t>
      </w:r>
      <w:r w:rsidR="00225064">
        <w:rPr>
          <w:rFonts w:ascii="Verdana" w:hAnsi="Verdana"/>
          <w:sz w:val="20"/>
          <w:szCs w:val="20"/>
        </w:rPr>
        <w:t xml:space="preserve">den weißen Pagodenständen </w:t>
      </w:r>
      <w:r>
        <w:rPr>
          <w:rFonts w:ascii="Verdana" w:hAnsi="Verdana"/>
          <w:sz w:val="20"/>
          <w:szCs w:val="20"/>
        </w:rPr>
        <w:t xml:space="preserve">zudem </w:t>
      </w:r>
      <w:r w:rsidR="00FE706C" w:rsidRPr="00211297">
        <w:rPr>
          <w:rFonts w:ascii="Verdana" w:hAnsi="Verdana"/>
          <w:b/>
          <w:sz w:val="20"/>
          <w:szCs w:val="20"/>
        </w:rPr>
        <w:t xml:space="preserve">Crêpes und </w:t>
      </w:r>
      <w:r w:rsidR="00D77D54" w:rsidRPr="00211297">
        <w:rPr>
          <w:rFonts w:ascii="Verdana" w:hAnsi="Verdana"/>
          <w:b/>
          <w:sz w:val="20"/>
          <w:szCs w:val="20"/>
        </w:rPr>
        <w:t>Grillspezialitäten</w:t>
      </w:r>
      <w:r w:rsidR="00D77D5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bereit</w:t>
      </w:r>
      <w:r w:rsidR="00C62D3A">
        <w:rPr>
          <w:rFonts w:ascii="Verdana" w:hAnsi="Verdana"/>
          <w:sz w:val="20"/>
          <w:szCs w:val="20"/>
        </w:rPr>
        <w:t xml:space="preserve"> und </w:t>
      </w:r>
      <w:r w:rsidR="00C62D3A" w:rsidRPr="00C62D3A">
        <w:rPr>
          <w:rFonts w:ascii="Verdana" w:hAnsi="Verdana"/>
          <w:b/>
          <w:sz w:val="20"/>
          <w:szCs w:val="20"/>
        </w:rPr>
        <w:t>Ostersüßigkeiten</w:t>
      </w:r>
      <w:r w:rsidR="00C62D3A">
        <w:rPr>
          <w:rFonts w:ascii="Verdana" w:hAnsi="Verdana"/>
          <w:sz w:val="20"/>
          <w:szCs w:val="20"/>
        </w:rPr>
        <w:t xml:space="preserve"> bis hin zu gebrannten Mandeln und Zuckerwatte dürfen </w:t>
      </w:r>
      <w:r w:rsidR="00E22AD5">
        <w:rPr>
          <w:rFonts w:ascii="Verdana" w:hAnsi="Verdana"/>
          <w:sz w:val="20"/>
          <w:szCs w:val="20"/>
        </w:rPr>
        <w:t xml:space="preserve">ebenfalls </w:t>
      </w:r>
      <w:r w:rsidR="00C62D3A">
        <w:rPr>
          <w:rFonts w:ascii="Verdana" w:hAnsi="Verdana"/>
          <w:sz w:val="20"/>
          <w:szCs w:val="20"/>
        </w:rPr>
        <w:t>nicht fehlen</w:t>
      </w:r>
      <w:r w:rsidR="00027AFE">
        <w:rPr>
          <w:rFonts w:ascii="Verdana" w:hAnsi="Verdana"/>
          <w:sz w:val="20"/>
          <w:szCs w:val="20"/>
        </w:rPr>
        <w:t xml:space="preserve">. </w:t>
      </w:r>
      <w:r w:rsidR="00225064">
        <w:rPr>
          <w:rFonts w:ascii="Verdana" w:hAnsi="Verdana"/>
          <w:sz w:val="20"/>
          <w:szCs w:val="20"/>
        </w:rPr>
        <w:t xml:space="preserve">Mit leckerer Maibowle, Bierspezialitäten wie Maibock oder saisontypischem Eierlikör decken die Schausteller auch bei den Getränken alle Wünsche ab und natürlich gibt es auch </w:t>
      </w:r>
      <w:r w:rsidR="00B569D5">
        <w:rPr>
          <w:rFonts w:ascii="Verdana" w:hAnsi="Verdana"/>
          <w:sz w:val="20"/>
          <w:szCs w:val="20"/>
        </w:rPr>
        <w:t xml:space="preserve">Alkoholfreies </w:t>
      </w:r>
      <w:r w:rsidR="00225064">
        <w:rPr>
          <w:rFonts w:ascii="Verdana" w:hAnsi="Verdana"/>
          <w:sz w:val="20"/>
          <w:szCs w:val="20"/>
        </w:rPr>
        <w:t xml:space="preserve">wie </w:t>
      </w:r>
      <w:r w:rsidR="00B569D5">
        <w:rPr>
          <w:rFonts w:ascii="Verdana" w:hAnsi="Verdana"/>
          <w:sz w:val="20"/>
          <w:szCs w:val="20"/>
        </w:rPr>
        <w:t xml:space="preserve">Eislimonade </w:t>
      </w:r>
      <w:r w:rsidR="00225064">
        <w:rPr>
          <w:rFonts w:ascii="Verdana" w:hAnsi="Verdana"/>
          <w:sz w:val="20"/>
          <w:szCs w:val="20"/>
        </w:rPr>
        <w:t xml:space="preserve">und Säfte. </w:t>
      </w:r>
      <w:r w:rsidR="001A1421">
        <w:rPr>
          <w:rFonts w:ascii="Verdana" w:hAnsi="Verdana"/>
          <w:sz w:val="20"/>
          <w:szCs w:val="20"/>
        </w:rPr>
        <w:t>Zudem</w:t>
      </w:r>
      <w:r w:rsidR="00225064">
        <w:rPr>
          <w:rFonts w:ascii="Verdana" w:hAnsi="Verdana"/>
          <w:sz w:val="20"/>
          <w:szCs w:val="20"/>
        </w:rPr>
        <w:t xml:space="preserve"> </w:t>
      </w:r>
      <w:r w:rsidR="001A1421">
        <w:rPr>
          <w:rFonts w:ascii="Verdana" w:hAnsi="Verdana"/>
          <w:sz w:val="20"/>
          <w:szCs w:val="20"/>
        </w:rPr>
        <w:t xml:space="preserve">präsentieren Kunsthandwerker </w:t>
      </w:r>
      <w:r w:rsidR="00225064">
        <w:rPr>
          <w:rFonts w:ascii="Verdana" w:hAnsi="Verdana"/>
          <w:sz w:val="20"/>
          <w:szCs w:val="20"/>
        </w:rPr>
        <w:t xml:space="preserve">an </w:t>
      </w:r>
      <w:r w:rsidR="009B08A0">
        <w:rPr>
          <w:rFonts w:ascii="Verdana" w:hAnsi="Verdana"/>
          <w:sz w:val="20"/>
          <w:szCs w:val="20"/>
        </w:rPr>
        <w:t xml:space="preserve">den Handwerksständen </w:t>
      </w:r>
      <w:r w:rsidR="008278B7" w:rsidRPr="008278B7">
        <w:rPr>
          <w:rFonts w:ascii="Verdana" w:hAnsi="Verdana"/>
          <w:b/>
          <w:sz w:val="20"/>
          <w:szCs w:val="20"/>
        </w:rPr>
        <w:t>zarte Seidenmalerei</w:t>
      </w:r>
      <w:r w:rsidR="008278B7">
        <w:rPr>
          <w:rFonts w:ascii="Verdana" w:hAnsi="Verdana"/>
          <w:sz w:val="20"/>
          <w:szCs w:val="20"/>
        </w:rPr>
        <w:t xml:space="preserve"> </w:t>
      </w:r>
      <w:r w:rsidR="00964B46">
        <w:rPr>
          <w:rFonts w:ascii="Verdana" w:hAnsi="Verdana"/>
          <w:sz w:val="20"/>
          <w:szCs w:val="20"/>
        </w:rPr>
        <w:t xml:space="preserve">und </w:t>
      </w:r>
      <w:r w:rsidR="00225064" w:rsidRPr="001A1421">
        <w:rPr>
          <w:rFonts w:ascii="Verdana" w:hAnsi="Verdana"/>
          <w:b/>
          <w:sz w:val="20"/>
          <w:szCs w:val="20"/>
        </w:rPr>
        <w:t>handgefertigte</w:t>
      </w:r>
      <w:r w:rsidR="00225064">
        <w:rPr>
          <w:rFonts w:ascii="Verdana" w:hAnsi="Verdana"/>
          <w:sz w:val="20"/>
          <w:szCs w:val="20"/>
        </w:rPr>
        <w:t xml:space="preserve"> </w:t>
      </w:r>
      <w:r w:rsidR="00964B46" w:rsidRPr="00964B46">
        <w:rPr>
          <w:rFonts w:ascii="Verdana" w:hAnsi="Verdana"/>
          <w:b/>
          <w:sz w:val="20"/>
          <w:szCs w:val="20"/>
        </w:rPr>
        <w:t>Geschenke</w:t>
      </w:r>
      <w:r>
        <w:rPr>
          <w:rFonts w:ascii="Verdana" w:hAnsi="Verdana"/>
          <w:sz w:val="20"/>
          <w:szCs w:val="20"/>
        </w:rPr>
        <w:t>.</w:t>
      </w:r>
      <w:r w:rsidR="008278B7">
        <w:rPr>
          <w:rFonts w:ascii="Verdana" w:hAnsi="Verdana"/>
          <w:sz w:val="20"/>
          <w:szCs w:val="20"/>
        </w:rPr>
        <w:t xml:space="preserve"> Zum Ausklang des Tages sorgt die bunte Beleuchtung der Eingangstore des Frühlingsmarktes</w:t>
      </w:r>
      <w:r w:rsidR="001A1421">
        <w:rPr>
          <w:rFonts w:ascii="Verdana" w:hAnsi="Verdana"/>
          <w:sz w:val="20"/>
          <w:szCs w:val="20"/>
        </w:rPr>
        <w:t>, der in der Woche bis 21 Uhr und an den Wochenenden bis 22 Uhr geöffnet hat,</w:t>
      </w:r>
      <w:r w:rsidR="008278B7">
        <w:rPr>
          <w:rFonts w:ascii="Verdana" w:hAnsi="Verdana"/>
          <w:sz w:val="20"/>
          <w:szCs w:val="20"/>
        </w:rPr>
        <w:t xml:space="preserve"> für ein </w:t>
      </w:r>
      <w:r w:rsidR="008278B7" w:rsidRPr="00E61B2B">
        <w:rPr>
          <w:rFonts w:ascii="Verdana" w:hAnsi="Verdana"/>
          <w:b/>
          <w:sz w:val="20"/>
          <w:szCs w:val="20"/>
        </w:rPr>
        <w:t>farbenfrohes Lichterspiel</w:t>
      </w:r>
      <w:r w:rsidR="008278B7">
        <w:rPr>
          <w:rFonts w:ascii="Verdana" w:hAnsi="Verdana"/>
          <w:sz w:val="20"/>
          <w:szCs w:val="20"/>
        </w:rPr>
        <w:t xml:space="preserve"> und lockt so auch abends noch Besucher </w:t>
      </w:r>
      <w:r w:rsidR="00E61B2B">
        <w:rPr>
          <w:rFonts w:ascii="Verdana" w:hAnsi="Verdana"/>
          <w:sz w:val="20"/>
          <w:szCs w:val="20"/>
        </w:rPr>
        <w:t xml:space="preserve">in den </w:t>
      </w:r>
      <w:r w:rsidR="00E61B2B" w:rsidRPr="00E61B2B">
        <w:rPr>
          <w:rFonts w:ascii="Verdana" w:hAnsi="Verdana"/>
          <w:b/>
          <w:sz w:val="20"/>
          <w:szCs w:val="20"/>
        </w:rPr>
        <w:t>saisonalen Biergarten</w:t>
      </w:r>
      <w:r w:rsidR="00E61B2B">
        <w:rPr>
          <w:rFonts w:ascii="Verdana" w:hAnsi="Verdana"/>
          <w:sz w:val="20"/>
          <w:szCs w:val="20"/>
        </w:rPr>
        <w:t xml:space="preserve"> – hier kann bei einem Glas Wein oder Bier entspannt das Treiben der Großstadt beobachtet werden.</w:t>
      </w:r>
    </w:p>
    <w:p w14:paraId="51896E87" w14:textId="77777777" w:rsidR="00D023E0" w:rsidRPr="00E369C0" w:rsidRDefault="00D023E0" w:rsidP="00D023E0">
      <w:pPr>
        <w:spacing w:line="276" w:lineRule="auto"/>
        <w:jc w:val="both"/>
        <w:rPr>
          <w:rFonts w:ascii="Verdana" w:hAnsi="Verdana"/>
          <w:sz w:val="2"/>
          <w:szCs w:val="2"/>
        </w:rPr>
      </w:pPr>
      <w:bookmarkStart w:id="0" w:name="_GoBack"/>
      <w:bookmarkEnd w:id="0"/>
    </w:p>
    <w:p w14:paraId="20621DB1" w14:textId="6C028E47" w:rsidR="002B1E8D" w:rsidRPr="00E369C0" w:rsidRDefault="00EE3CE9" w:rsidP="00D023E0">
      <w:pPr>
        <w:spacing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E369C0">
        <w:rPr>
          <w:rFonts w:ascii="Verdana" w:hAnsi="Verdana"/>
          <w:b/>
          <w:sz w:val="20"/>
          <w:szCs w:val="20"/>
          <w:u w:val="single"/>
        </w:rPr>
        <w:t>Öffnungszeiten</w:t>
      </w:r>
      <w:r w:rsidR="00E369C0">
        <w:rPr>
          <w:rFonts w:ascii="Verdana" w:hAnsi="Verdana"/>
          <w:b/>
          <w:sz w:val="20"/>
          <w:szCs w:val="20"/>
          <w:u w:val="single"/>
        </w:rPr>
        <w:t xml:space="preserve"> vom </w:t>
      </w:r>
      <w:r w:rsidR="00C62D3A">
        <w:rPr>
          <w:rFonts w:ascii="Verdana" w:hAnsi="Verdana"/>
          <w:b/>
          <w:sz w:val="20"/>
          <w:szCs w:val="20"/>
          <w:u w:val="single"/>
        </w:rPr>
        <w:t>20</w:t>
      </w:r>
      <w:r w:rsidR="00E369C0">
        <w:rPr>
          <w:rFonts w:ascii="Verdana" w:hAnsi="Verdana"/>
          <w:b/>
          <w:sz w:val="20"/>
          <w:szCs w:val="20"/>
          <w:u w:val="single"/>
        </w:rPr>
        <w:t xml:space="preserve">. </w:t>
      </w:r>
      <w:r w:rsidR="00C62D3A">
        <w:rPr>
          <w:rFonts w:ascii="Verdana" w:hAnsi="Verdana"/>
          <w:b/>
          <w:sz w:val="20"/>
          <w:szCs w:val="20"/>
          <w:u w:val="single"/>
        </w:rPr>
        <w:t xml:space="preserve">April </w:t>
      </w:r>
      <w:r w:rsidR="00E369C0">
        <w:rPr>
          <w:rFonts w:ascii="Verdana" w:hAnsi="Verdana"/>
          <w:b/>
          <w:sz w:val="20"/>
          <w:szCs w:val="20"/>
          <w:u w:val="single"/>
        </w:rPr>
        <w:t xml:space="preserve">bis </w:t>
      </w:r>
      <w:r w:rsidR="00C62D3A">
        <w:rPr>
          <w:rFonts w:ascii="Verdana" w:hAnsi="Verdana"/>
          <w:b/>
          <w:sz w:val="20"/>
          <w:szCs w:val="20"/>
          <w:u w:val="single"/>
        </w:rPr>
        <w:t>05</w:t>
      </w:r>
      <w:r w:rsidR="00E369C0">
        <w:rPr>
          <w:rFonts w:ascii="Verdana" w:hAnsi="Verdana"/>
          <w:b/>
          <w:sz w:val="20"/>
          <w:szCs w:val="20"/>
          <w:u w:val="single"/>
        </w:rPr>
        <w:t xml:space="preserve">. </w:t>
      </w:r>
      <w:r w:rsidR="00C62D3A">
        <w:rPr>
          <w:rFonts w:ascii="Verdana" w:hAnsi="Verdana"/>
          <w:b/>
          <w:sz w:val="20"/>
          <w:szCs w:val="20"/>
          <w:u w:val="single"/>
        </w:rPr>
        <w:t>Mai</w:t>
      </w:r>
    </w:p>
    <w:p w14:paraId="6F19D14F" w14:textId="4FBB142C" w:rsidR="00EE3CE9" w:rsidRPr="00D023E0" w:rsidRDefault="00EE3CE9" w:rsidP="00D023E0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D023E0">
        <w:rPr>
          <w:rFonts w:ascii="Verdana" w:hAnsi="Verdana"/>
          <w:sz w:val="20"/>
          <w:szCs w:val="20"/>
        </w:rPr>
        <w:t xml:space="preserve">Montag bis Donnerstag: </w:t>
      </w:r>
      <w:r w:rsidR="00C62D3A">
        <w:rPr>
          <w:rFonts w:ascii="Verdana" w:hAnsi="Verdana"/>
          <w:sz w:val="20"/>
          <w:szCs w:val="20"/>
        </w:rPr>
        <w:t xml:space="preserve">11 </w:t>
      </w:r>
      <w:r w:rsidRPr="00D023E0">
        <w:rPr>
          <w:rFonts w:ascii="Verdana" w:hAnsi="Verdana"/>
          <w:sz w:val="20"/>
          <w:szCs w:val="20"/>
        </w:rPr>
        <w:t xml:space="preserve">bis </w:t>
      </w:r>
      <w:r w:rsidR="00C62D3A">
        <w:rPr>
          <w:rFonts w:ascii="Verdana" w:hAnsi="Verdana"/>
          <w:sz w:val="20"/>
          <w:szCs w:val="20"/>
        </w:rPr>
        <w:t xml:space="preserve">21 </w:t>
      </w:r>
      <w:r w:rsidRPr="00D023E0">
        <w:rPr>
          <w:rFonts w:ascii="Verdana" w:hAnsi="Verdana"/>
          <w:sz w:val="20"/>
          <w:szCs w:val="20"/>
        </w:rPr>
        <w:t xml:space="preserve">Uhr                                                   </w:t>
      </w:r>
    </w:p>
    <w:p w14:paraId="4C7FC4E0" w14:textId="50727F82" w:rsidR="00EE3CE9" w:rsidRPr="00D023E0" w:rsidRDefault="00EE3CE9" w:rsidP="00D023E0">
      <w:pPr>
        <w:spacing w:line="276" w:lineRule="auto"/>
        <w:rPr>
          <w:rFonts w:ascii="Verdana" w:hAnsi="Verdana"/>
          <w:sz w:val="20"/>
          <w:szCs w:val="20"/>
        </w:rPr>
      </w:pPr>
      <w:r w:rsidRPr="00D023E0">
        <w:rPr>
          <w:rFonts w:ascii="Verdana" w:hAnsi="Verdana"/>
          <w:sz w:val="20"/>
          <w:szCs w:val="20"/>
        </w:rPr>
        <w:t>Freitag</w:t>
      </w:r>
      <w:r w:rsidR="00C62D3A">
        <w:rPr>
          <w:rFonts w:ascii="Verdana" w:hAnsi="Verdana"/>
          <w:sz w:val="20"/>
          <w:szCs w:val="20"/>
        </w:rPr>
        <w:t xml:space="preserve">, </w:t>
      </w:r>
      <w:r w:rsidRPr="00D023E0">
        <w:rPr>
          <w:rFonts w:ascii="Verdana" w:hAnsi="Verdana"/>
          <w:sz w:val="20"/>
          <w:szCs w:val="20"/>
        </w:rPr>
        <w:t>Samstag</w:t>
      </w:r>
      <w:r w:rsidR="00C62D3A">
        <w:rPr>
          <w:rFonts w:ascii="Verdana" w:hAnsi="Verdana"/>
          <w:sz w:val="20"/>
          <w:szCs w:val="20"/>
        </w:rPr>
        <w:t xml:space="preserve"> und Sonntag</w:t>
      </w:r>
      <w:r w:rsidRPr="00D023E0">
        <w:rPr>
          <w:rFonts w:ascii="Verdana" w:hAnsi="Verdana"/>
          <w:sz w:val="20"/>
          <w:szCs w:val="20"/>
        </w:rPr>
        <w:t xml:space="preserve">: </w:t>
      </w:r>
      <w:r w:rsidR="00C62D3A">
        <w:rPr>
          <w:rFonts w:ascii="Verdana" w:hAnsi="Verdana"/>
          <w:sz w:val="20"/>
          <w:szCs w:val="20"/>
        </w:rPr>
        <w:t xml:space="preserve">11 </w:t>
      </w:r>
      <w:r w:rsidRPr="00D023E0">
        <w:rPr>
          <w:rFonts w:ascii="Verdana" w:hAnsi="Verdana"/>
          <w:sz w:val="20"/>
          <w:szCs w:val="20"/>
        </w:rPr>
        <w:t xml:space="preserve">bis </w:t>
      </w:r>
      <w:r w:rsidR="00C62D3A">
        <w:rPr>
          <w:rFonts w:ascii="Verdana" w:hAnsi="Verdana"/>
          <w:sz w:val="20"/>
          <w:szCs w:val="20"/>
        </w:rPr>
        <w:t xml:space="preserve">22 </w:t>
      </w:r>
      <w:r w:rsidRPr="00D023E0">
        <w:rPr>
          <w:rFonts w:ascii="Verdana" w:hAnsi="Verdana"/>
          <w:sz w:val="20"/>
          <w:szCs w:val="20"/>
        </w:rPr>
        <w:t>Uhr</w:t>
      </w:r>
    </w:p>
    <w:p w14:paraId="015D8604" w14:textId="3DB694D5" w:rsidR="00C62D3A" w:rsidRPr="00C62D3A" w:rsidRDefault="00C62D3A" w:rsidP="00D023E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62D3A">
        <w:rPr>
          <w:rFonts w:ascii="Verdana" w:hAnsi="Verdana"/>
          <w:sz w:val="20"/>
          <w:szCs w:val="20"/>
        </w:rPr>
        <w:t xml:space="preserve">Festliche Abendbeleuchtung täglich ab </w:t>
      </w:r>
      <w:r>
        <w:rPr>
          <w:rFonts w:ascii="Verdana" w:hAnsi="Verdana"/>
          <w:sz w:val="20"/>
          <w:szCs w:val="20"/>
        </w:rPr>
        <w:t>Einbruch der Dämmerung</w:t>
      </w:r>
    </w:p>
    <w:p w14:paraId="04B34E76" w14:textId="2921E686" w:rsidR="00C62D3A" w:rsidRPr="00C62D3A" w:rsidRDefault="00B36A05" w:rsidP="00D023E0">
      <w:pPr>
        <w:spacing w:line="276" w:lineRule="auto"/>
        <w:jc w:val="both"/>
        <w:rPr>
          <w:rFonts w:ascii="Verdana" w:hAnsi="Verdana"/>
          <w:sz w:val="20"/>
          <w:szCs w:val="20"/>
        </w:rPr>
      </w:pPr>
      <w:hyperlink r:id="rId6" w:history="1">
        <w:r w:rsidR="00C62D3A" w:rsidRPr="00C62D3A">
          <w:rPr>
            <w:rStyle w:val="Hyperlink"/>
            <w:rFonts w:ascii="Verdana" w:hAnsi="Verdana"/>
            <w:sz w:val="20"/>
            <w:szCs w:val="20"/>
          </w:rPr>
          <w:t>https://www.schaustellerverband-berlin.de/ostermarkt-berlin.html</w:t>
        </w:r>
      </w:hyperlink>
    </w:p>
    <w:p w14:paraId="7AA3B221" w14:textId="1A270570" w:rsidR="004531AD" w:rsidRDefault="0078173B" w:rsidP="00D023E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023E0">
        <w:rPr>
          <w:rFonts w:ascii="Verdana" w:hAnsi="Verdana"/>
          <w:b/>
          <w:sz w:val="20"/>
          <w:szCs w:val="20"/>
        </w:rPr>
        <w:t>Ort</w:t>
      </w:r>
      <w:r w:rsidR="00D023E0" w:rsidRPr="00D023E0">
        <w:rPr>
          <w:rFonts w:ascii="Verdana" w:hAnsi="Verdana"/>
          <w:b/>
          <w:sz w:val="20"/>
          <w:szCs w:val="20"/>
        </w:rPr>
        <w:t xml:space="preserve">: </w:t>
      </w:r>
      <w:r w:rsidR="00C62D3A">
        <w:rPr>
          <w:rFonts w:ascii="Verdana" w:hAnsi="Verdana"/>
          <w:sz w:val="20"/>
          <w:szCs w:val="20"/>
        </w:rPr>
        <w:t xml:space="preserve">Breitscheidplatz in 10789 Berlin </w:t>
      </w:r>
      <w:r w:rsidR="009E36D0">
        <w:rPr>
          <w:rFonts w:ascii="Verdana" w:hAnsi="Verdana"/>
          <w:sz w:val="20"/>
          <w:szCs w:val="20"/>
        </w:rPr>
        <w:t xml:space="preserve">rund um die </w:t>
      </w:r>
      <w:r w:rsidR="00C62D3A">
        <w:rPr>
          <w:rFonts w:ascii="Verdana" w:hAnsi="Verdana"/>
          <w:sz w:val="20"/>
          <w:szCs w:val="20"/>
        </w:rPr>
        <w:t xml:space="preserve">Gedächtnis-Kirche </w:t>
      </w:r>
    </w:p>
    <w:p w14:paraId="6EAE8836" w14:textId="46691875" w:rsidR="004531AD" w:rsidRDefault="004531AD" w:rsidP="00D023E0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531AD">
        <w:rPr>
          <w:rFonts w:ascii="Verdana" w:hAnsi="Verdana"/>
          <w:b/>
          <w:sz w:val="20"/>
          <w:szCs w:val="20"/>
        </w:rPr>
        <w:t xml:space="preserve">Öffentliche Verkehrsmittel: </w:t>
      </w:r>
      <w:r w:rsidR="00C62D3A" w:rsidRPr="00C62D3A">
        <w:rPr>
          <w:rFonts w:ascii="Verdana" w:hAnsi="Verdana"/>
          <w:sz w:val="20"/>
          <w:szCs w:val="20"/>
        </w:rPr>
        <w:t xml:space="preserve">Bus 100, 200, M19, M29, M46, N1, N2, N26, N3, </w:t>
      </w:r>
      <w:r w:rsidR="00C62D3A">
        <w:rPr>
          <w:rFonts w:ascii="Verdana" w:hAnsi="Verdana"/>
          <w:sz w:val="20"/>
          <w:szCs w:val="20"/>
        </w:rPr>
        <w:t>S- und U-Bahnhof Zoologischer Garten fußläufig</w:t>
      </w:r>
    </w:p>
    <w:p w14:paraId="5A123006" w14:textId="1E99E27A" w:rsidR="004531AD" w:rsidRDefault="00BD3EE3" w:rsidP="00D023E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A46C74">
        <w:rPr>
          <w:rFonts w:ascii="Verdana" w:hAnsi="Verdana"/>
          <w:b/>
          <w:sz w:val="20"/>
          <w:szCs w:val="20"/>
        </w:rPr>
        <w:t>Der Eintritt ist an allen Tagen frei.</w:t>
      </w:r>
    </w:p>
    <w:sectPr w:rsidR="004531A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3D281" w14:textId="77777777" w:rsidR="00B36A05" w:rsidRDefault="00B36A05" w:rsidP="008565C0">
      <w:pPr>
        <w:spacing w:after="0" w:line="240" w:lineRule="auto"/>
      </w:pPr>
      <w:r>
        <w:separator/>
      </w:r>
    </w:p>
  </w:endnote>
  <w:endnote w:type="continuationSeparator" w:id="0">
    <w:p w14:paraId="4DF077D0" w14:textId="77777777" w:rsidR="00B36A05" w:rsidRDefault="00B36A05" w:rsidP="0085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65F5F" w14:textId="77777777" w:rsidR="00F000F5" w:rsidRPr="008A3E83" w:rsidRDefault="00F000F5" w:rsidP="00F000F5">
    <w:pPr>
      <w:pStyle w:val="Fuzeile"/>
      <w:jc w:val="center"/>
      <w:rPr>
        <w:b/>
        <w:sz w:val="18"/>
        <w:szCs w:val="18"/>
      </w:rPr>
    </w:pPr>
    <w:r w:rsidRPr="008A3E83">
      <w:rPr>
        <w:b/>
        <w:sz w:val="18"/>
        <w:szCs w:val="18"/>
      </w:rPr>
      <w:t>Für Fragen und weitere Informationen wenden Sie sich gern an:</w:t>
    </w:r>
  </w:p>
  <w:p w14:paraId="690577C8" w14:textId="77777777" w:rsidR="00F000F5" w:rsidRPr="008A3E83" w:rsidRDefault="00F000F5" w:rsidP="00F000F5">
    <w:pPr>
      <w:pStyle w:val="Fuzeile"/>
      <w:jc w:val="center"/>
      <w:rPr>
        <w:sz w:val="18"/>
        <w:szCs w:val="18"/>
      </w:rPr>
    </w:pPr>
    <w:r w:rsidRPr="008A3E83">
      <w:rPr>
        <w:sz w:val="18"/>
        <w:szCs w:val="18"/>
      </w:rPr>
      <w:t xml:space="preserve">Eckel Presse &amp; PR GmbH, Knesebeckstraße 54, 10719 Berlin, Tel: 030/88 91 29 88, </w:t>
    </w:r>
    <w:r>
      <w:rPr>
        <w:sz w:val="18"/>
        <w:szCs w:val="18"/>
      </w:rPr>
      <w:t>info@e-</w:t>
    </w:r>
    <w:r w:rsidRPr="00242233">
      <w:rPr>
        <w:sz w:val="18"/>
        <w:szCs w:val="18"/>
      </w:rPr>
      <w:t>pr.de</w:t>
    </w:r>
    <w:r>
      <w:rPr>
        <w:sz w:val="18"/>
        <w:szCs w:val="18"/>
      </w:rPr>
      <w:t>, www.e-</w:t>
    </w:r>
    <w:r w:rsidRPr="008A3E83">
      <w:rPr>
        <w:sz w:val="18"/>
        <w:szCs w:val="18"/>
      </w:rPr>
      <w:t>pr.de</w:t>
    </w:r>
  </w:p>
  <w:p w14:paraId="11D11D4F" w14:textId="77777777" w:rsidR="00F000F5" w:rsidRDefault="00F000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EBC10" w14:textId="77777777" w:rsidR="00B36A05" w:rsidRDefault="00B36A05" w:rsidP="008565C0">
      <w:pPr>
        <w:spacing w:after="0" w:line="240" w:lineRule="auto"/>
      </w:pPr>
      <w:r>
        <w:separator/>
      </w:r>
    </w:p>
  </w:footnote>
  <w:footnote w:type="continuationSeparator" w:id="0">
    <w:p w14:paraId="69F22047" w14:textId="77777777" w:rsidR="00B36A05" w:rsidRDefault="00B36A05" w:rsidP="00856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78EC8" w14:textId="160733B3" w:rsidR="008565C0" w:rsidRDefault="00027AFE">
    <w:pPr>
      <w:pStyle w:val="Kopf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1C916E" wp14:editId="55C6EF88">
          <wp:simplePos x="0" y="0"/>
          <wp:positionH relativeFrom="column">
            <wp:posOffset>3371850</wp:posOffset>
          </wp:positionH>
          <wp:positionV relativeFrom="paragraph">
            <wp:posOffset>-20955</wp:posOffset>
          </wp:positionV>
          <wp:extent cx="1477010" cy="661035"/>
          <wp:effectExtent l="0" t="0" r="8890" b="5715"/>
          <wp:wrapTight wrapText="bothSides">
            <wp:wrapPolygon edited="0">
              <wp:start x="0" y="0"/>
              <wp:lineTo x="0" y="21164"/>
              <wp:lineTo x="21451" y="21164"/>
              <wp:lineTo x="21451" y="0"/>
              <wp:lineTo x="0" y="0"/>
            </wp:wrapPolygon>
          </wp:wrapTight>
          <wp:docPr id="15" name="Grafi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661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D60D1DD" wp14:editId="353F6393">
          <wp:simplePos x="0" y="0"/>
          <wp:positionH relativeFrom="column">
            <wp:posOffset>1652905</wp:posOffset>
          </wp:positionH>
          <wp:positionV relativeFrom="paragraph">
            <wp:posOffset>-306705</wp:posOffset>
          </wp:positionV>
          <wp:extent cx="887730" cy="869315"/>
          <wp:effectExtent l="0" t="0" r="7620" b="698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austellerverband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730" cy="869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65C0">
      <w:t xml:space="preserve">                               </w:t>
    </w:r>
    <w:r w:rsidR="009B2583">
      <w:t xml:space="preserve">                          </w:t>
    </w:r>
    <w:r w:rsidR="008565C0">
      <w:t xml:space="preserve">  </w:t>
    </w:r>
    <w:r w:rsidR="009B2583">
      <w:t xml:space="preserve">                                  </w:t>
    </w:r>
    <w:r w:rsidR="008565C0">
      <w:t xml:space="preserve">    </w:t>
    </w:r>
    <w:r w:rsidR="009B2583">
      <w:rPr>
        <w:rFonts w:eastAsia="Times New Roman"/>
        <w:noProof/>
      </w:rPr>
      <w:t xml:space="preserve">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C0"/>
    <w:rsid w:val="000062EC"/>
    <w:rsid w:val="00027AFE"/>
    <w:rsid w:val="00030A04"/>
    <w:rsid w:val="00085917"/>
    <w:rsid w:val="00092EDA"/>
    <w:rsid w:val="000974FF"/>
    <w:rsid w:val="000B104B"/>
    <w:rsid w:val="000B3F48"/>
    <w:rsid w:val="000D553B"/>
    <w:rsid w:val="000F5317"/>
    <w:rsid w:val="00103692"/>
    <w:rsid w:val="00131ADE"/>
    <w:rsid w:val="001411D2"/>
    <w:rsid w:val="001634B5"/>
    <w:rsid w:val="001A1421"/>
    <w:rsid w:val="001B15B5"/>
    <w:rsid w:val="001B2F65"/>
    <w:rsid w:val="001B509D"/>
    <w:rsid w:val="001B589A"/>
    <w:rsid w:val="001C636C"/>
    <w:rsid w:val="001D64D2"/>
    <w:rsid w:val="001D69C8"/>
    <w:rsid w:val="001D77D5"/>
    <w:rsid w:val="001D7DAD"/>
    <w:rsid w:val="00211297"/>
    <w:rsid w:val="0021297E"/>
    <w:rsid w:val="0021327A"/>
    <w:rsid w:val="00225064"/>
    <w:rsid w:val="00231E39"/>
    <w:rsid w:val="00242962"/>
    <w:rsid w:val="0027182C"/>
    <w:rsid w:val="0027444E"/>
    <w:rsid w:val="0029339C"/>
    <w:rsid w:val="002A422C"/>
    <w:rsid w:val="002B1E8D"/>
    <w:rsid w:val="002B4FF5"/>
    <w:rsid w:val="002C2C21"/>
    <w:rsid w:val="002D271C"/>
    <w:rsid w:val="003271B9"/>
    <w:rsid w:val="00336C03"/>
    <w:rsid w:val="00347CDB"/>
    <w:rsid w:val="00352C9C"/>
    <w:rsid w:val="00377D93"/>
    <w:rsid w:val="003928A9"/>
    <w:rsid w:val="003A6590"/>
    <w:rsid w:val="003C2CED"/>
    <w:rsid w:val="0041668E"/>
    <w:rsid w:val="00431F4A"/>
    <w:rsid w:val="004377EA"/>
    <w:rsid w:val="004531AD"/>
    <w:rsid w:val="00487343"/>
    <w:rsid w:val="004A7177"/>
    <w:rsid w:val="004C4169"/>
    <w:rsid w:val="00504ABC"/>
    <w:rsid w:val="00520E6C"/>
    <w:rsid w:val="005340A4"/>
    <w:rsid w:val="00536BF8"/>
    <w:rsid w:val="00542FA3"/>
    <w:rsid w:val="0054780E"/>
    <w:rsid w:val="005637C0"/>
    <w:rsid w:val="00571B2E"/>
    <w:rsid w:val="00587937"/>
    <w:rsid w:val="0059232A"/>
    <w:rsid w:val="005E4AA3"/>
    <w:rsid w:val="006018B2"/>
    <w:rsid w:val="006320A0"/>
    <w:rsid w:val="0063696B"/>
    <w:rsid w:val="00662424"/>
    <w:rsid w:val="00694335"/>
    <w:rsid w:val="006A5446"/>
    <w:rsid w:val="006C19D5"/>
    <w:rsid w:val="006D490B"/>
    <w:rsid w:val="00701A4E"/>
    <w:rsid w:val="00710784"/>
    <w:rsid w:val="00711964"/>
    <w:rsid w:val="007132DE"/>
    <w:rsid w:val="007234EA"/>
    <w:rsid w:val="00723CCB"/>
    <w:rsid w:val="007525C3"/>
    <w:rsid w:val="00755350"/>
    <w:rsid w:val="00756C56"/>
    <w:rsid w:val="00773C13"/>
    <w:rsid w:val="00776A66"/>
    <w:rsid w:val="0078173B"/>
    <w:rsid w:val="00784867"/>
    <w:rsid w:val="00787626"/>
    <w:rsid w:val="007E7EAE"/>
    <w:rsid w:val="00800AFF"/>
    <w:rsid w:val="00814849"/>
    <w:rsid w:val="00822041"/>
    <w:rsid w:val="008278B7"/>
    <w:rsid w:val="00847DAA"/>
    <w:rsid w:val="008501E6"/>
    <w:rsid w:val="008565C0"/>
    <w:rsid w:val="00860258"/>
    <w:rsid w:val="00886524"/>
    <w:rsid w:val="008E6048"/>
    <w:rsid w:val="008F566A"/>
    <w:rsid w:val="00904922"/>
    <w:rsid w:val="00947D44"/>
    <w:rsid w:val="00953677"/>
    <w:rsid w:val="00964B46"/>
    <w:rsid w:val="0097578A"/>
    <w:rsid w:val="00995430"/>
    <w:rsid w:val="009A67EA"/>
    <w:rsid w:val="009B08A0"/>
    <w:rsid w:val="009B169F"/>
    <w:rsid w:val="009B2583"/>
    <w:rsid w:val="009C02C3"/>
    <w:rsid w:val="009C2AD9"/>
    <w:rsid w:val="009C5EB1"/>
    <w:rsid w:val="009E36D0"/>
    <w:rsid w:val="009E43A9"/>
    <w:rsid w:val="009E63DC"/>
    <w:rsid w:val="00A01E6C"/>
    <w:rsid w:val="00A02776"/>
    <w:rsid w:val="00A20119"/>
    <w:rsid w:val="00A206C8"/>
    <w:rsid w:val="00A3485C"/>
    <w:rsid w:val="00A41572"/>
    <w:rsid w:val="00A42DEE"/>
    <w:rsid w:val="00A43D5B"/>
    <w:rsid w:val="00A46C74"/>
    <w:rsid w:val="00A70678"/>
    <w:rsid w:val="00A723CC"/>
    <w:rsid w:val="00A91798"/>
    <w:rsid w:val="00AB5036"/>
    <w:rsid w:val="00AB5104"/>
    <w:rsid w:val="00AC5391"/>
    <w:rsid w:val="00AD66F3"/>
    <w:rsid w:val="00AE5D99"/>
    <w:rsid w:val="00B0120E"/>
    <w:rsid w:val="00B029C2"/>
    <w:rsid w:val="00B035E1"/>
    <w:rsid w:val="00B10450"/>
    <w:rsid w:val="00B36A05"/>
    <w:rsid w:val="00B42B7E"/>
    <w:rsid w:val="00B569D5"/>
    <w:rsid w:val="00B66DB6"/>
    <w:rsid w:val="00B754AC"/>
    <w:rsid w:val="00B8591B"/>
    <w:rsid w:val="00BB1233"/>
    <w:rsid w:val="00BD3EE3"/>
    <w:rsid w:val="00BD420E"/>
    <w:rsid w:val="00BD702C"/>
    <w:rsid w:val="00BE4B74"/>
    <w:rsid w:val="00BF28E3"/>
    <w:rsid w:val="00C1235C"/>
    <w:rsid w:val="00C2157E"/>
    <w:rsid w:val="00C254A1"/>
    <w:rsid w:val="00C62D3A"/>
    <w:rsid w:val="00C71DC9"/>
    <w:rsid w:val="00C74B3D"/>
    <w:rsid w:val="00C90108"/>
    <w:rsid w:val="00CA038E"/>
    <w:rsid w:val="00CB7586"/>
    <w:rsid w:val="00CD08FF"/>
    <w:rsid w:val="00CF58A4"/>
    <w:rsid w:val="00CF6B42"/>
    <w:rsid w:val="00D023E0"/>
    <w:rsid w:val="00D256EA"/>
    <w:rsid w:val="00D26D37"/>
    <w:rsid w:val="00D44F44"/>
    <w:rsid w:val="00D468F5"/>
    <w:rsid w:val="00D5000F"/>
    <w:rsid w:val="00D742E7"/>
    <w:rsid w:val="00D77D54"/>
    <w:rsid w:val="00D868B5"/>
    <w:rsid w:val="00DE533B"/>
    <w:rsid w:val="00E01921"/>
    <w:rsid w:val="00E1174C"/>
    <w:rsid w:val="00E22AD5"/>
    <w:rsid w:val="00E32063"/>
    <w:rsid w:val="00E369C0"/>
    <w:rsid w:val="00E61B2B"/>
    <w:rsid w:val="00E62F2E"/>
    <w:rsid w:val="00E63F9B"/>
    <w:rsid w:val="00E92185"/>
    <w:rsid w:val="00E92A9F"/>
    <w:rsid w:val="00EC0FD4"/>
    <w:rsid w:val="00EC717B"/>
    <w:rsid w:val="00EE3CE9"/>
    <w:rsid w:val="00EF5D68"/>
    <w:rsid w:val="00F000F5"/>
    <w:rsid w:val="00F049D4"/>
    <w:rsid w:val="00F47300"/>
    <w:rsid w:val="00F548C6"/>
    <w:rsid w:val="00F630D1"/>
    <w:rsid w:val="00FA567D"/>
    <w:rsid w:val="00FA5BCB"/>
    <w:rsid w:val="00FB6E03"/>
    <w:rsid w:val="00FC5022"/>
    <w:rsid w:val="00FC7412"/>
    <w:rsid w:val="00FE6462"/>
    <w:rsid w:val="00F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2271D"/>
  <w15:chartTrackingRefBased/>
  <w15:docId w15:val="{086D4C77-54A3-4E48-9C6F-BB3AFE8A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6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5C0"/>
  </w:style>
  <w:style w:type="paragraph" w:styleId="Fuzeile">
    <w:name w:val="footer"/>
    <w:basedOn w:val="Standard"/>
    <w:link w:val="FuzeileZchn"/>
    <w:uiPriority w:val="99"/>
    <w:unhideWhenUsed/>
    <w:rsid w:val="00856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65C0"/>
  </w:style>
  <w:style w:type="character" w:customStyle="1" w:styleId="bold">
    <w:name w:val="bold"/>
    <w:basedOn w:val="Absatz-Standardschriftart"/>
    <w:rsid w:val="00F049D4"/>
  </w:style>
  <w:style w:type="character" w:styleId="Hyperlink">
    <w:name w:val="Hyperlink"/>
    <w:basedOn w:val="Absatz-Standardschriftart"/>
    <w:uiPriority w:val="99"/>
    <w:unhideWhenUsed/>
    <w:rsid w:val="0078173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173B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79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79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793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79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793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7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7937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A917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haustellerverband-berlin.de/ostermarkt-berlin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Eckel</dc:creator>
  <cp:keywords/>
  <dc:description/>
  <cp:lastModifiedBy>Christin Schwalenberg</cp:lastModifiedBy>
  <cp:revision>6</cp:revision>
  <cp:lastPrinted>2018-03-20T13:54:00Z</cp:lastPrinted>
  <dcterms:created xsi:type="dcterms:W3CDTF">2019-04-11T08:50:00Z</dcterms:created>
  <dcterms:modified xsi:type="dcterms:W3CDTF">2019-04-12T15:05:00Z</dcterms:modified>
</cp:coreProperties>
</file>